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color w:val="f6b26b"/>
          <w:u w:val="single"/>
        </w:rPr>
      </w:pPr>
      <w:r w:rsidDel="00000000" w:rsidR="00000000" w:rsidRPr="00000000">
        <w:rPr>
          <w:b w:val="1"/>
          <w:color w:val="f6b26b"/>
          <w:u w:val="single"/>
          <w:rtl w:val="0"/>
        </w:rPr>
        <w:t xml:space="preserve">PLEASE MAKE A COPY OF YOUR OWN AND EDIT AS NEEDED</w:t>
      </w:r>
    </w:p>
    <w:p w:rsidR="00000000" w:rsidDel="00000000" w:rsidP="00000000" w:rsidRDefault="00000000" w:rsidRPr="00000000" w14:paraId="00000002">
      <w:pPr>
        <w:spacing w:after="240" w:before="240" w:lineRule="auto"/>
        <w:rPr>
          <w:b w:val="1"/>
          <w:highlight w:val="yellow"/>
        </w:rPr>
      </w:pPr>
      <w:r w:rsidDel="00000000" w:rsidR="00000000" w:rsidRPr="00000000">
        <w:rPr>
          <w:b w:val="1"/>
          <w:highlight w:val="yellow"/>
          <w:rtl w:val="0"/>
        </w:rPr>
        <w:t xml:space="preserve">VERSION 1</w:t>
      </w:r>
    </w:p>
    <w:p w:rsidR="00000000" w:rsidDel="00000000" w:rsidP="00000000" w:rsidRDefault="00000000" w:rsidRPr="00000000" w14:paraId="00000003">
      <w:pPr>
        <w:spacing w:after="240" w:before="240" w:lineRule="auto"/>
        <w:rPr/>
      </w:pPr>
      <w:r w:rsidDel="00000000" w:rsidR="00000000" w:rsidRPr="00000000">
        <w:rPr>
          <w:b w:val="1"/>
          <w:rtl w:val="0"/>
        </w:rPr>
        <w:t xml:space="preserve">Your Name</w:t>
        <w:br w:type="textWrapping"/>
      </w:r>
      <w:r w:rsidDel="00000000" w:rsidR="00000000" w:rsidRPr="00000000">
        <w:rPr>
          <w:rtl w:val="0"/>
        </w:rPr>
        <w:t xml:space="preserve">Your Address</w:t>
        <w:br w:type="textWrapping"/>
        <w:t xml:space="preserve">City or Town, British Columbia</w:t>
        <w:br w:type="textWrapping"/>
        <w:t xml:space="preserve">Your Postal Code</w:t>
      </w:r>
    </w:p>
    <w:p w:rsidR="00000000" w:rsidDel="00000000" w:rsidP="00000000" w:rsidRDefault="00000000" w:rsidRPr="00000000" w14:paraId="00000004">
      <w:pPr>
        <w:spacing w:after="240" w:before="240" w:lineRule="auto"/>
        <w:rPr/>
      </w:pPr>
      <w:r w:rsidDel="00000000" w:rsidR="00000000" w:rsidRPr="00000000">
        <w:rPr>
          <w:b w:val="1"/>
          <w:rtl w:val="0"/>
        </w:rPr>
        <w:t xml:space="preserve">[MLA’s Name]</w:t>
        <w:br w:type="textWrapping"/>
      </w:r>
      <w:r w:rsidDel="00000000" w:rsidR="00000000" w:rsidRPr="00000000">
        <w:rPr>
          <w:rtl w:val="0"/>
        </w:rPr>
        <w:t xml:space="preserve">MLA’s Office Address</w:t>
        <w:br w:type="textWrapping"/>
        <w:t xml:space="preserve">MLA’s City or Town, British Columbia</w:t>
        <w:br w:type="textWrapping"/>
        <w:t xml:space="preserve">MLA’s Postal Code</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Dear [Ms./Mr. MLA’s Name],</w:t>
      </w:r>
    </w:p>
    <w:p w:rsidR="00000000" w:rsidDel="00000000" w:rsidP="00000000" w:rsidRDefault="00000000" w:rsidRPr="00000000" w14:paraId="00000006">
      <w:pPr>
        <w:spacing w:after="240" w:before="240" w:lineRule="auto"/>
        <w:rPr/>
      </w:pPr>
      <w:r w:rsidDel="00000000" w:rsidR="00000000" w:rsidRPr="00000000">
        <w:rPr>
          <w:rtl w:val="0"/>
        </w:rPr>
        <w:t xml:space="preserve">I’m writing to you as a concerned parent in your constituency. My child attends [School Name], and I am deeply concerned about the lack of access to a full-time Teacher-Librarian at their school. Currently, the provincial ratio of one Teacher-Librarian for every 702 students is far too high. Our children deserve better. In fact, some schools don’t even have a Teacher-Librarian due to the ongoing teacher shortage, and many Teacher-Librarians are pulled to cover for "Failures to Fill" instead of being available to support students.</w:t>
      </w:r>
    </w:p>
    <w:p w:rsidR="00000000" w:rsidDel="00000000" w:rsidP="00000000" w:rsidRDefault="00000000" w:rsidRPr="00000000" w14:paraId="00000007">
      <w:pPr>
        <w:spacing w:after="240" w:before="240" w:lineRule="auto"/>
        <w:rPr/>
      </w:pPr>
      <w:r w:rsidDel="00000000" w:rsidR="00000000" w:rsidRPr="00000000">
        <w:rPr>
          <w:rtl w:val="0"/>
        </w:rPr>
        <w:t xml:space="preserve">Teacher-Librarians are vital in helping children develop essential skills like critical thinking, digital literacy, and research abilities—all of which are crucial to their academic success today. With 90% of Teacher-Librarians holding specialized certificates, they are highly trained professionals who go above and beyond to support both students and teachers. They create learning environments that foster creativity, collaboration, and a love of reading—skills that will benefit my child and all students for years to come.</w:t>
      </w:r>
    </w:p>
    <w:p w:rsidR="00000000" w:rsidDel="00000000" w:rsidP="00000000" w:rsidRDefault="00000000" w:rsidRPr="00000000" w14:paraId="00000008">
      <w:pPr>
        <w:spacing w:after="240" w:before="240" w:lineRule="auto"/>
        <w:rPr/>
      </w:pPr>
      <w:r w:rsidDel="00000000" w:rsidR="00000000" w:rsidRPr="00000000">
        <w:rPr>
          <w:rtl w:val="0"/>
        </w:rPr>
        <w:t xml:space="preserve">Teacher-Librarians do so much more than check out books. They create safe, welcoming spaces, run clubs, and help students connect with each other. They guide children in finding books they’ll enjoy and nurture a lifelong love of reading. They also ensure that school libraries reflect the diverse backgrounds and experiences of all students. Furthermore, Teacher-Librarians play a pivotal role in supporting Truth and Reconciliation by curating culturally relevant resources and facilitating meaningful discussions about Indigenous history and knowledge. When there is no Teacher-Librarian available, those opportunities are lost.</w:t>
      </w:r>
    </w:p>
    <w:p w:rsidR="00000000" w:rsidDel="00000000" w:rsidP="00000000" w:rsidRDefault="00000000" w:rsidRPr="00000000" w14:paraId="00000009">
      <w:pPr>
        <w:spacing w:after="240" w:before="240" w:lineRule="auto"/>
        <w:rPr/>
      </w:pPr>
      <w:r w:rsidDel="00000000" w:rsidR="00000000" w:rsidRPr="00000000">
        <w:rPr>
          <w:rtl w:val="0"/>
        </w:rPr>
        <w:t xml:space="preserve">Beyond books, Teacher-Librarians teach critical research and digital literacy skills, assist teachers with resources, and co-teach lessons that make learning more engaging. In today’s world, where misinformation is rampant, it’s more important than ever for children to learn how to evaluate reliable sources of information. Unfortunately, due to the shortage of Teacher-Librarians, many students are missing out on these vital skills.</w:t>
      </w:r>
    </w:p>
    <w:p w:rsidR="00000000" w:rsidDel="00000000" w:rsidP="00000000" w:rsidRDefault="00000000" w:rsidRPr="00000000" w14:paraId="0000000A">
      <w:pPr>
        <w:spacing w:after="240" w:before="240" w:lineRule="auto"/>
        <w:rPr/>
      </w:pPr>
      <w:r w:rsidDel="00000000" w:rsidR="00000000" w:rsidRPr="00000000">
        <w:rPr>
          <w:rtl w:val="0"/>
        </w:rPr>
        <w:t xml:space="preserve">At present, many elementary Teacher-Librarians are required to provide preparation time coverage for classroom teachers, which means they’re often not available to support student-led inquiry or collaborate with teachers on flexible, engaging lessons. While prep coverage is important, it limits the Teacher-Librarian’s ability to provide the full range of services that benefit both students and staff. When Teacher-Librarians have the time and flexibility to collaborate with teachers and students, everyone benefits.</w:t>
      </w:r>
    </w:p>
    <w:p w:rsidR="00000000" w:rsidDel="00000000" w:rsidP="00000000" w:rsidRDefault="00000000" w:rsidRPr="00000000" w14:paraId="0000000B">
      <w:pPr>
        <w:spacing w:after="240" w:before="240" w:lineRule="auto"/>
        <w:rPr/>
      </w:pPr>
      <w:r w:rsidDel="00000000" w:rsidR="00000000" w:rsidRPr="00000000">
        <w:rPr>
          <w:rtl w:val="0"/>
        </w:rPr>
        <w:t xml:space="preserve">Every school in BC needs a full-time Teacher-Librarian who is able to dedicate their time to supporting students in the best possible way. The current staffing levels and scheduling structures are simply not enough. I urge you to advocate for a lower student-to-Teacher-Librarian ratio and increased funding to ensure that all schools have the resources and support they need.</w:t>
      </w:r>
    </w:p>
    <w:p w:rsidR="00000000" w:rsidDel="00000000" w:rsidP="00000000" w:rsidRDefault="00000000" w:rsidRPr="00000000" w14:paraId="0000000C">
      <w:pPr>
        <w:spacing w:after="240" w:before="240" w:lineRule="auto"/>
        <w:rPr/>
      </w:pPr>
      <w:r w:rsidDel="00000000" w:rsidR="00000000" w:rsidRPr="00000000">
        <w:rPr>
          <w:rtl w:val="0"/>
        </w:rPr>
        <w:t xml:space="preserve">Thank you for taking the time to consider this. I hope you will stand up for our students and the essential role that Teacher-Librarians play in their education.</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240" w:before="240" w:lineRule="auto"/>
        <w:rPr>
          <w:b w:val="1"/>
          <w:highlight w:val="yellow"/>
        </w:rPr>
      </w:pPr>
      <w:r w:rsidDel="00000000" w:rsidR="00000000" w:rsidRPr="00000000">
        <w:rPr>
          <w:b w:val="1"/>
          <w:highlight w:val="yellow"/>
          <w:rtl w:val="0"/>
        </w:rPr>
        <w:t xml:space="preserve">VERSION 2</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Sincerely,</w:t>
        <w:br w:type="textWrapping"/>
      </w:r>
      <w:r w:rsidDel="00000000" w:rsidR="00000000" w:rsidRPr="00000000">
        <w:rPr>
          <w:rtl w:val="0"/>
        </w:rPr>
        <w:t xml:space="preserve">[Your Name]</w:t>
      </w:r>
      <w:r w:rsidDel="00000000" w:rsidR="00000000" w:rsidRPr="00000000">
        <w:rPr>
          <w:rtl w:val="0"/>
        </w:rPr>
      </w:r>
    </w:p>
    <w:p w:rsidR="00000000" w:rsidDel="00000000" w:rsidP="00000000" w:rsidRDefault="00000000" w:rsidRPr="00000000" w14:paraId="00000011">
      <w:pPr>
        <w:spacing w:after="240" w:before="240" w:lineRule="auto"/>
        <w:rPr>
          <w:b w:val="1"/>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rtl w:val="0"/>
        </w:rPr>
        <w:t xml:space="preserve">Your Name</w:t>
        <w:br w:type="textWrapping"/>
      </w:r>
      <w:r w:rsidDel="00000000" w:rsidR="00000000" w:rsidRPr="00000000">
        <w:rPr>
          <w:rtl w:val="0"/>
        </w:rPr>
        <w:t xml:space="preserve">Your Address</w:t>
        <w:br w:type="textWrapping"/>
        <w:t xml:space="preserve">City or Town, British Columbia</w:t>
        <w:br w:type="textWrapping"/>
        <w:t xml:space="preserve">Your Postal Code</w:t>
      </w:r>
    </w:p>
    <w:p w:rsidR="00000000" w:rsidDel="00000000" w:rsidP="00000000" w:rsidRDefault="00000000" w:rsidRPr="00000000" w14:paraId="00000013">
      <w:pPr>
        <w:spacing w:after="240" w:before="240" w:lineRule="auto"/>
        <w:rPr/>
      </w:pPr>
      <w:r w:rsidDel="00000000" w:rsidR="00000000" w:rsidRPr="00000000">
        <w:rPr>
          <w:b w:val="1"/>
          <w:rtl w:val="0"/>
        </w:rPr>
        <w:t xml:space="preserve">[MLA’s Name]</w:t>
        <w:br w:type="textWrapping"/>
      </w:r>
      <w:r w:rsidDel="00000000" w:rsidR="00000000" w:rsidRPr="00000000">
        <w:rPr>
          <w:rtl w:val="0"/>
        </w:rPr>
        <w:t xml:space="preserve">MLA’s Office Address</w:t>
        <w:br w:type="textWrapping"/>
        <w:t xml:space="preserve">MLA’s City or Town, British Columbia</w:t>
        <w:br w:type="textWrapping"/>
        <w:t xml:space="preserve">MLA’s Postal Code</w:t>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Dear [Ms./Mr. MLA’s Name],</w:t>
      </w:r>
    </w:p>
    <w:p w:rsidR="00000000" w:rsidDel="00000000" w:rsidP="00000000" w:rsidRDefault="00000000" w:rsidRPr="00000000" w14:paraId="00000015">
      <w:pPr>
        <w:spacing w:after="240" w:before="240" w:lineRule="auto"/>
        <w:rPr/>
      </w:pPr>
      <w:r w:rsidDel="00000000" w:rsidR="00000000" w:rsidRPr="00000000">
        <w:rPr>
          <w:rtl w:val="0"/>
        </w:rPr>
        <w:t xml:space="preserve">I’m writing to you as a parent in your constituency. My child attends [School Name], and I’m really concerned about the lack of access to a full-time Teacher-Librarian in their school. Right now, the provincial ratio of one Teacher-Librarian for every 702 students is simply too high. Our kids deserve better. Despite these high rations, some schools do not have a Teacher-Librarian at all due to the teacher shortage. And many times the Teacher-Librarian is pulled to cover for Failures to Fill. </w:t>
      </w:r>
    </w:p>
    <w:p w:rsidR="00000000" w:rsidDel="00000000" w:rsidP="00000000" w:rsidRDefault="00000000" w:rsidRPr="00000000" w14:paraId="00000016">
      <w:pPr>
        <w:spacing w:after="240" w:before="240" w:lineRule="auto"/>
        <w:rPr/>
      </w:pPr>
      <w:r w:rsidDel="00000000" w:rsidR="00000000" w:rsidRPr="00000000">
        <w:rPr>
          <w:rtl w:val="0"/>
        </w:rPr>
        <w:t xml:space="preserve">Teacher-Librarians help children develop essential skills like critical thinking, digital literacy, and research abilities, which are key to their academic success in today’s world. With 90% of Teacher-Librarians holding specialized certificates, they are highly trained professionals who go above and beyond to support both students and teachers. They create learning environments that foster creativity, collaboration, and a love of reading - skills that will benefit my child and all students in the long term. </w:t>
      </w:r>
    </w:p>
    <w:p w:rsidR="00000000" w:rsidDel="00000000" w:rsidP="00000000" w:rsidRDefault="00000000" w:rsidRPr="00000000" w14:paraId="00000017">
      <w:pPr>
        <w:spacing w:after="240" w:before="240" w:lineRule="auto"/>
        <w:rPr/>
      </w:pPr>
      <w:r w:rsidDel="00000000" w:rsidR="00000000" w:rsidRPr="00000000">
        <w:rPr>
          <w:rtl w:val="0"/>
        </w:rPr>
        <w:t xml:space="preserve">Teacher-Librarians do so much more than just check out books. They create safe and welcoming spaces for students, run clubs, and </w:t>
      </w:r>
      <w:r w:rsidDel="00000000" w:rsidR="00000000" w:rsidRPr="00000000">
        <w:rPr>
          <w:rtl w:val="0"/>
        </w:rPr>
        <w:t xml:space="preserve">help kids connect with each other.</w:t>
      </w:r>
      <w:r w:rsidDel="00000000" w:rsidR="00000000" w:rsidRPr="00000000">
        <w:rPr>
          <w:rtl w:val="0"/>
        </w:rPr>
        <w:t xml:space="preserve"> They help students find books they will enjoy, developing a love of reading. They also make sure school libraries have books and resources that reflect the diverse backgrounds and experiences of all students. Teacher-Librarians play a key role in supporting Truth and Reconciliation by curating diverse, culturally relevant resources and facilitating meaningful discussions that honor Indigenous history, perspectives, and knowledge in schools. But when the library is closed because there isn’t a Teacher-Librarian available, those opportunities are lost.</w:t>
      </w:r>
    </w:p>
    <w:p w:rsidR="00000000" w:rsidDel="00000000" w:rsidP="00000000" w:rsidRDefault="00000000" w:rsidRPr="00000000" w14:paraId="00000018">
      <w:pPr>
        <w:spacing w:after="240" w:before="240" w:lineRule="auto"/>
        <w:rPr/>
      </w:pPr>
      <w:r w:rsidDel="00000000" w:rsidR="00000000" w:rsidRPr="00000000">
        <w:rPr>
          <w:rtl w:val="0"/>
        </w:rPr>
        <w:t xml:space="preserve">Beyond books, Teacher-Librarians play a huge role in education. They teach kids essential research and digital literacy skills, help teachers find resources, and co-teach lessons that make learning more engaging. With all the misinformation out there today, it’s more important than ever that kids learn how to find and evaluate reliable sources of information. However, with the current shortage of Teacher-Librarians, many students are missing out on these critical skills.</w:t>
      </w:r>
    </w:p>
    <w:p w:rsidR="00000000" w:rsidDel="00000000" w:rsidP="00000000" w:rsidRDefault="00000000" w:rsidRPr="00000000" w14:paraId="00000019">
      <w:pPr>
        <w:spacing w:after="240" w:before="240" w:lineRule="auto"/>
        <w:rPr/>
      </w:pPr>
      <w:r w:rsidDel="00000000" w:rsidR="00000000" w:rsidRPr="00000000">
        <w:rPr>
          <w:rtl w:val="0"/>
        </w:rPr>
        <w:t xml:space="preserve">Right now, many elementary Teacher-Librarians are required to provide preparation time coverage for classroom teachers. This means they have scheduled classes dropped off in the library so that teachers can have their prep time, rather than being available to collaborate with all staff and students. While prep coverage is important, this limits the ability of the Teacher-Librarian to work flexibly with different classes, support student-led inquiry, and keep the library learning commons open for all students to use throughout the day. When Teacher-Librarians are given the time and flexibility to collaborate with teachers and students rather than being locked into prep coverage schedules, the entire school community benefits.</w:t>
      </w:r>
    </w:p>
    <w:p w:rsidR="00000000" w:rsidDel="00000000" w:rsidP="00000000" w:rsidRDefault="00000000" w:rsidRPr="00000000" w14:paraId="0000001A">
      <w:pPr>
        <w:spacing w:after="240" w:before="240" w:lineRule="auto"/>
        <w:rPr/>
      </w:pPr>
      <w:r w:rsidDel="00000000" w:rsidR="00000000" w:rsidRPr="00000000">
        <w:rPr>
          <w:rtl w:val="0"/>
        </w:rPr>
        <w:t xml:space="preserve">Every school needs a full-time Teacher-Librarian, and they need to be given the time and flexibility to support students in the best way possible. Right now, the staffing levels and scheduling structures just aren’t enough. I strongly urge you to push for a lower student-to-Teacher-Librarian ratio and increased funding to ensure that every school has the library support it needs.</w:t>
      </w:r>
    </w:p>
    <w:p w:rsidR="00000000" w:rsidDel="00000000" w:rsidP="00000000" w:rsidRDefault="00000000" w:rsidRPr="00000000" w14:paraId="0000001B">
      <w:pPr>
        <w:spacing w:after="240" w:before="240" w:lineRule="auto"/>
        <w:rPr/>
      </w:pPr>
      <w:r w:rsidDel="00000000" w:rsidR="00000000" w:rsidRPr="00000000">
        <w:rPr>
          <w:rtl w:val="0"/>
        </w:rPr>
        <w:t xml:space="preserve">Thank you for taking the time to read this. I hope you will stand up for our students and the vital role that Teacher-Librarians play in their education.</w:t>
      </w:r>
    </w:p>
    <w:p w:rsidR="00000000" w:rsidDel="00000000" w:rsidP="00000000" w:rsidRDefault="00000000" w:rsidRPr="00000000" w14:paraId="0000001C">
      <w:pPr>
        <w:spacing w:after="240" w:before="240" w:lineRule="auto"/>
        <w:rPr/>
      </w:pPr>
      <w:r w:rsidDel="00000000" w:rsidR="00000000" w:rsidRPr="00000000">
        <w:rPr>
          <w:b w:val="1"/>
          <w:rtl w:val="0"/>
        </w:rPr>
        <w:t xml:space="preserve">Sincerely,</w:t>
        <w:br w:type="textWrapping"/>
      </w:r>
      <w:r w:rsidDel="00000000" w:rsidR="00000000" w:rsidRPr="00000000">
        <w:rPr>
          <w:rtl w:val="0"/>
        </w:rPr>
        <w:t xml:space="preserve">[Your Name]</w:t>
      </w:r>
    </w:p>
    <w:p w:rsidR="00000000" w:rsidDel="00000000" w:rsidP="00000000" w:rsidRDefault="00000000" w:rsidRPr="00000000" w14:paraId="0000001D">
      <w:pPr>
        <w:rPr/>
      </w:pPr>
      <w:r w:rsidDel="00000000" w:rsidR="00000000" w:rsidRPr="00000000">
        <w:rPr>
          <w:rtl w:val="0"/>
        </w:rPr>
      </w:r>
    </w:p>
    <w:sectPr>
      <w:pgSz w:h="15840" w:w="12240"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